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A8" w:rsidRDefault="004B52A8" w:rsidP="004B52A8">
      <w:pPr>
        <w:ind w:left="3540"/>
        <w:jc w:val="right"/>
        <w:rPr>
          <w:bCs/>
          <w:lang w:val="ru-RU"/>
        </w:rPr>
      </w:pPr>
      <w:bookmarkStart w:id="0" w:name="_GoBack"/>
      <w:r>
        <w:rPr>
          <w:bCs/>
          <w:lang w:val="ru-RU"/>
        </w:rPr>
        <w:t>Приложение № 2</w:t>
      </w:r>
    </w:p>
    <w:p w:rsidR="004B52A8" w:rsidRDefault="004B52A8" w:rsidP="004B52A8">
      <w:pPr>
        <w:pStyle w:val="tt"/>
        <w:tabs>
          <w:tab w:val="left" w:pos="-540"/>
          <w:tab w:val="left" w:pos="0"/>
        </w:tabs>
        <w:ind w:left="-540" w:right="-185" w:firstLine="180"/>
        <w:jc w:val="right"/>
        <w:rPr>
          <w:b w:val="0"/>
        </w:rPr>
      </w:pPr>
      <w:r>
        <w:rPr>
          <w:bCs w:val="0"/>
        </w:rPr>
        <w:t xml:space="preserve">                                                                                           </w:t>
      </w:r>
      <w:r>
        <w:rPr>
          <w:bCs w:val="0"/>
        </w:rPr>
        <w:tab/>
        <w:t xml:space="preserve"> </w:t>
      </w:r>
      <w:r>
        <w:rPr>
          <w:b w:val="0"/>
          <w:bCs w:val="0"/>
        </w:rPr>
        <w:t>к</w:t>
      </w:r>
      <w:r>
        <w:rPr>
          <w:b w:val="0"/>
        </w:rPr>
        <w:t xml:space="preserve"> Рамочному положению об учете</w:t>
      </w:r>
    </w:p>
    <w:p w:rsidR="004B52A8" w:rsidRDefault="004B52A8" w:rsidP="004B52A8">
      <w:pPr>
        <w:pStyle w:val="tt"/>
        <w:tabs>
          <w:tab w:val="left" w:pos="-540"/>
          <w:tab w:val="left" w:pos="0"/>
        </w:tabs>
        <w:ind w:left="-540" w:right="-185" w:firstLine="180"/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>случаев   ненадлежащего влияния</w:t>
      </w:r>
    </w:p>
    <w:bookmarkEnd w:id="0"/>
    <w:p w:rsidR="004B52A8" w:rsidRDefault="004B52A8" w:rsidP="004B52A8">
      <w:pPr>
        <w:ind w:left="3540"/>
        <w:jc w:val="center"/>
        <w:rPr>
          <w:sz w:val="28"/>
          <w:szCs w:val="28"/>
          <w:highlight w:val="yellow"/>
          <w:lang w:val="ru-RU"/>
        </w:rPr>
      </w:pPr>
    </w:p>
    <w:p w:rsidR="004B52A8" w:rsidRDefault="004B52A8" w:rsidP="004B52A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ОПИСЬ </w:t>
      </w:r>
    </w:p>
    <w:p w:rsidR="004B52A8" w:rsidRDefault="004B52A8" w:rsidP="004B52A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учета доступа к Журналу учета случаев ненадлежащего влияния</w:t>
      </w:r>
    </w:p>
    <w:p w:rsidR="004B52A8" w:rsidRDefault="004B52A8" w:rsidP="004B52A8">
      <w:pPr>
        <w:jc w:val="center"/>
        <w:rPr>
          <w:b/>
          <w:sz w:val="20"/>
          <w:szCs w:val="20"/>
          <w:lang w:val="ru-RU"/>
        </w:rPr>
      </w:pPr>
    </w:p>
    <w:tbl>
      <w:tblPr>
        <w:tblpPr w:leftFromText="180" w:rightFromText="180" w:vertAnchor="text" w:horzAnchor="page" w:tblpX="397" w:tblpY="120"/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429"/>
        <w:gridCol w:w="3059"/>
        <w:gridCol w:w="3779"/>
        <w:gridCol w:w="1440"/>
      </w:tblGrid>
      <w:tr w:rsidR="004B52A8" w:rsidTr="004B52A8">
        <w:trPr>
          <w:trHeight w:val="21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A8" w:rsidRDefault="004B52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</w:t>
            </w:r>
          </w:p>
          <w:p w:rsidR="004B52A8" w:rsidRDefault="004B52A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A8" w:rsidRDefault="004B52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и время получения запроса на доступ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A8" w:rsidRDefault="004B52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Фамилия, имя и должность лица, требующего доступ (согласно пункту 24 Рамочного положения об учете случаев ненадлежащего влияния - руководитель публичного органа, специализированное подразделение, учреждение, проводящее тестирование; согласно пункту 26 вышеуказанного Положения – другие лица)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8" w:rsidRDefault="004B52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Основания запроса:</w:t>
            </w:r>
          </w:p>
          <w:p w:rsidR="004B52A8" w:rsidRDefault="004B52A8" w:rsidP="00767CE5">
            <w:pPr>
              <w:numPr>
                <w:ilvl w:val="1"/>
                <w:numId w:val="1"/>
              </w:numPr>
              <w:tabs>
                <w:tab w:val="left" w:pos="252"/>
              </w:tabs>
              <w:ind w:left="72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для руководителя и специализированного подразделения – пункт 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  <w:lang w:val="ru-RU"/>
              </w:rPr>
              <w:t xml:space="preserve">) части (2) статьи </w:t>
            </w:r>
            <w:proofErr w:type="gramStart"/>
            <w:r>
              <w:rPr>
                <w:sz w:val="20"/>
                <w:szCs w:val="20"/>
                <w:lang w:val="ru-RU"/>
              </w:rPr>
              <w:t>7  Закона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№325/2013, пункты 6 и 24  Рамочного положения об учете случаев ненадлежащего влияния;</w:t>
            </w:r>
          </w:p>
          <w:p w:rsidR="004B52A8" w:rsidRDefault="004B52A8" w:rsidP="00767CE5">
            <w:pPr>
              <w:numPr>
                <w:ilvl w:val="1"/>
                <w:numId w:val="1"/>
              </w:numPr>
              <w:tabs>
                <w:tab w:val="left" w:pos="252"/>
              </w:tabs>
              <w:ind w:left="72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для учреждения, которое проводит тестирование профессиональной неподкупности – пункт </w:t>
            </w:r>
            <w:proofErr w:type="gramStart"/>
            <w:r>
              <w:rPr>
                <w:sz w:val="20"/>
                <w:szCs w:val="20"/>
                <w:lang w:val="ru-RU"/>
              </w:rPr>
              <w:t>с)  части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(2) статьи 7 Закона №325/2013 и пункт 24 вышеуказанного Положения;</w:t>
            </w:r>
          </w:p>
          <w:p w:rsidR="004B52A8" w:rsidRDefault="004B52A8" w:rsidP="00767CE5">
            <w:pPr>
              <w:numPr>
                <w:ilvl w:val="1"/>
                <w:numId w:val="1"/>
              </w:numPr>
              <w:tabs>
                <w:tab w:val="left" w:pos="252"/>
              </w:tabs>
              <w:ind w:left="72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лица – ограниченное основание в соответствии с пунктами 24 и 26 вышеуказанного Положения</w:t>
            </w:r>
          </w:p>
          <w:p w:rsidR="004B52A8" w:rsidRDefault="004B52A8">
            <w:pPr>
              <w:ind w:left="7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A8" w:rsidRDefault="004B52A8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Дата, когда был </w:t>
            </w:r>
            <w:proofErr w:type="gramStart"/>
            <w:r>
              <w:rPr>
                <w:sz w:val="20"/>
                <w:szCs w:val="20"/>
                <w:lang w:val="ru-RU"/>
              </w:rPr>
              <w:t>представлен  доступ</w:t>
            </w:r>
            <w:proofErr w:type="gramEnd"/>
            <w:r>
              <w:rPr>
                <w:sz w:val="20"/>
                <w:szCs w:val="20"/>
                <w:lang w:val="ru-RU"/>
              </w:rPr>
              <w:t>, или отметка об отказе в доступе</w:t>
            </w:r>
          </w:p>
        </w:tc>
      </w:tr>
      <w:tr w:rsidR="004B52A8" w:rsidTr="004B52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A8" w:rsidRDefault="004B52A8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8" w:rsidRDefault="004B52A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8" w:rsidRDefault="004B52A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8" w:rsidRDefault="004B52A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8" w:rsidRDefault="004B52A8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B52A8" w:rsidTr="004B52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A8" w:rsidRDefault="004B52A8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8" w:rsidRDefault="004B52A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8" w:rsidRDefault="004B52A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8" w:rsidRDefault="004B52A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8" w:rsidRDefault="004B52A8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B52A8" w:rsidTr="004B52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A8" w:rsidRDefault="004B52A8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8" w:rsidRDefault="004B52A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8" w:rsidRDefault="004B52A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8" w:rsidRDefault="004B52A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8" w:rsidRDefault="004B52A8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B52A8" w:rsidTr="004B52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A8" w:rsidRDefault="004B52A8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8" w:rsidRDefault="004B52A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8" w:rsidRDefault="004B52A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8" w:rsidRDefault="004B52A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8" w:rsidRDefault="004B52A8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D48D4" w:rsidRPr="004B52A8" w:rsidRDefault="008D48D4" w:rsidP="004B52A8"/>
    <w:sectPr w:rsidR="008D48D4" w:rsidRPr="004B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2231C"/>
    <w:multiLevelType w:val="hybridMultilevel"/>
    <w:tmpl w:val="E4401184"/>
    <w:lvl w:ilvl="0" w:tplc="7534BE78">
      <w:start w:val="1"/>
      <w:numFmt w:val="decimal"/>
      <w:lvlText w:val="%1)"/>
      <w:lvlJc w:val="left"/>
      <w:pPr>
        <w:ind w:left="900" w:hanging="360"/>
      </w:pPr>
    </w:lvl>
    <w:lvl w:ilvl="1" w:tplc="32F69928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53"/>
    <w:rsid w:val="00326453"/>
    <w:rsid w:val="004B52A8"/>
    <w:rsid w:val="008D48D4"/>
    <w:rsid w:val="0096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F0FCC-5C3C-4ECD-8378-2613FFAC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0B3"/>
    <w:rPr>
      <w:color w:val="0000FF"/>
      <w:u w:val="single"/>
    </w:rPr>
  </w:style>
  <w:style w:type="character" w:styleId="a4">
    <w:name w:val="Strong"/>
    <w:basedOn w:val="a0"/>
    <w:uiPriority w:val="22"/>
    <w:qFormat/>
    <w:rsid w:val="009630B3"/>
    <w:rPr>
      <w:b/>
      <w:bCs/>
    </w:rPr>
  </w:style>
  <w:style w:type="character" w:customStyle="1" w:styleId="docheader">
    <w:name w:val="doc_header"/>
    <w:basedOn w:val="a0"/>
    <w:rsid w:val="009630B3"/>
  </w:style>
  <w:style w:type="character" w:customStyle="1" w:styleId="docsign1">
    <w:name w:val="doc_sign1"/>
    <w:basedOn w:val="a0"/>
    <w:rsid w:val="009630B3"/>
  </w:style>
  <w:style w:type="paragraph" w:customStyle="1" w:styleId="tt">
    <w:name w:val="tt"/>
    <w:basedOn w:val="a"/>
    <w:rsid w:val="004B52A8"/>
    <w:pPr>
      <w:jc w:val="center"/>
    </w:pPr>
    <w:rPr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2</cp:revision>
  <dcterms:created xsi:type="dcterms:W3CDTF">2014-11-04T09:06:00Z</dcterms:created>
  <dcterms:modified xsi:type="dcterms:W3CDTF">2014-11-04T09:06:00Z</dcterms:modified>
</cp:coreProperties>
</file>